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PERIOD-NOVEMBER 1ST TO NOVEMBER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Dr.SAYED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Assessment and management of asphyxia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VI th 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21/11/2016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Transient tachypnea of newborn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 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RIYAZ 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RDS in newborn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 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10/11/2016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Neonatal hypoglycemia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 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24/11/2016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Congenital hypothyroidism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 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26/11/2016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Neonatal jaundice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 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Dr.VENUGOPAL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Neonatal sepsis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 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19/11/2016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Meconium aspiration syndrome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 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DR.DIVYA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12/11/2016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Neonatal hypocalcemia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 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28/11/2016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Baby friendly hospital initiative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 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VEENA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17/11/2016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Neonatal seizures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 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KUSHBOO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Neonatal hypothermia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 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30/11/2016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Screening tests in newborn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 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